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73605" w14:textId="77777777" w:rsidR="00561F14" w:rsidRDefault="00D3730E" w:rsidP="00F07C3F">
      <w:pPr>
        <w:jc w:val="center"/>
      </w:pPr>
      <w:r>
        <w:t>GENESIS</w:t>
      </w:r>
      <w:r w:rsidR="004C6594">
        <w:t xml:space="preserve"> –CENTRO DE ASSISTENCIA EM REPRODUÇÃO HUMANA</w:t>
      </w:r>
    </w:p>
    <w:p w14:paraId="44B0266D" w14:textId="62B6381B" w:rsidR="00D3730E" w:rsidRDefault="00D3730E" w:rsidP="00F07C3F">
      <w:pPr>
        <w:jc w:val="center"/>
      </w:pPr>
      <w:r>
        <w:t xml:space="preserve">QUADRO DE </w:t>
      </w:r>
      <w:r w:rsidR="007701C9">
        <w:t xml:space="preserve">ATRIBUIÇÃO </w:t>
      </w:r>
      <w:r>
        <w:t>DE PONTOS NA AN</w:t>
      </w:r>
      <w:r w:rsidR="004C6594">
        <w:t>Á</w:t>
      </w:r>
      <w:r>
        <w:t>LISE CURRICULAR</w:t>
      </w:r>
      <w:r w:rsidR="004C6594">
        <w:t xml:space="preserve"> PARA ESTÁGIO</w:t>
      </w:r>
    </w:p>
    <w:p w14:paraId="34BEEE74" w14:textId="77777777" w:rsidR="00D3730E" w:rsidRDefault="00D3730E"/>
    <w:tbl>
      <w:tblPr>
        <w:tblStyle w:val="TableGrid"/>
        <w:tblW w:w="8502" w:type="dxa"/>
        <w:tblLook w:val="04A0" w:firstRow="1" w:lastRow="0" w:firstColumn="1" w:lastColumn="0" w:noHBand="0" w:noVBand="1"/>
      </w:tblPr>
      <w:tblGrid>
        <w:gridCol w:w="868"/>
        <w:gridCol w:w="4089"/>
        <w:gridCol w:w="1842"/>
        <w:gridCol w:w="1703"/>
      </w:tblGrid>
      <w:tr w:rsidR="00D3730E" w14:paraId="16869068" w14:textId="77777777" w:rsidTr="004C6594">
        <w:tc>
          <w:tcPr>
            <w:tcW w:w="868" w:type="dxa"/>
          </w:tcPr>
          <w:p w14:paraId="1BCE9D3A" w14:textId="004A7C97" w:rsidR="00D3730E" w:rsidRDefault="00D3730E" w:rsidP="004C6594">
            <w:pPr>
              <w:jc w:val="center"/>
            </w:pPr>
            <w:bookmarkStart w:id="0" w:name="_GoBack"/>
            <w:bookmarkEnd w:id="0"/>
          </w:p>
        </w:tc>
        <w:tc>
          <w:tcPr>
            <w:tcW w:w="4089" w:type="dxa"/>
          </w:tcPr>
          <w:p w14:paraId="60727FAD" w14:textId="77777777" w:rsidR="00D3730E" w:rsidRDefault="00D3730E" w:rsidP="00D3730E">
            <w:pPr>
              <w:jc w:val="center"/>
            </w:pPr>
            <w:r>
              <w:t>TÍTULO</w:t>
            </w:r>
          </w:p>
        </w:tc>
        <w:tc>
          <w:tcPr>
            <w:tcW w:w="1842" w:type="dxa"/>
          </w:tcPr>
          <w:p w14:paraId="2399063D" w14:textId="77777777" w:rsidR="00D3730E" w:rsidRDefault="00D3730E" w:rsidP="00D3730E">
            <w:pPr>
              <w:jc w:val="center"/>
            </w:pPr>
            <w:r>
              <w:t>VALOR DE CADA TÍTULO</w:t>
            </w:r>
          </w:p>
        </w:tc>
        <w:tc>
          <w:tcPr>
            <w:tcW w:w="1703" w:type="dxa"/>
          </w:tcPr>
          <w:p w14:paraId="40910556" w14:textId="77777777" w:rsidR="00D3730E" w:rsidRDefault="00D3730E" w:rsidP="00D3730E">
            <w:pPr>
              <w:jc w:val="center"/>
            </w:pPr>
            <w:r>
              <w:t>VALOR MÁXIMO DOS TÍTULOS</w:t>
            </w:r>
          </w:p>
        </w:tc>
      </w:tr>
      <w:tr w:rsidR="00D3730E" w14:paraId="33ED048C" w14:textId="77777777" w:rsidTr="004C6594">
        <w:tc>
          <w:tcPr>
            <w:tcW w:w="868" w:type="dxa"/>
          </w:tcPr>
          <w:p w14:paraId="435EA94B" w14:textId="77777777" w:rsidR="00D3730E" w:rsidRDefault="004C6594" w:rsidP="004C6594">
            <w:pPr>
              <w:jc w:val="center"/>
            </w:pPr>
            <w:r>
              <w:t>A</w:t>
            </w:r>
          </w:p>
        </w:tc>
        <w:tc>
          <w:tcPr>
            <w:tcW w:w="4089" w:type="dxa"/>
          </w:tcPr>
          <w:p w14:paraId="21916EFA" w14:textId="6FAD16B1" w:rsidR="00D3730E" w:rsidRDefault="00D3730E" w:rsidP="00985BFA">
            <w:r>
              <w:t>Extensão extracurricular – curso de e</w:t>
            </w:r>
            <w:r w:rsidR="003D365B">
              <w:t xml:space="preserve">xtensão na área de ginecologia </w:t>
            </w:r>
            <w:r>
              <w:t xml:space="preserve">com carga </w:t>
            </w:r>
            <w:r w:rsidR="00985BFA">
              <w:t xml:space="preserve">horaria </w:t>
            </w:r>
            <w:r>
              <w:t xml:space="preserve">mínima de </w:t>
            </w:r>
            <w:r w:rsidR="00985BFA">
              <w:t>10</w:t>
            </w:r>
            <w:r w:rsidR="003D365B">
              <w:t xml:space="preserve"> horas em instituição qu</w:t>
            </w:r>
            <w:r>
              <w:t>e tenha graduação</w:t>
            </w:r>
          </w:p>
        </w:tc>
        <w:tc>
          <w:tcPr>
            <w:tcW w:w="1842" w:type="dxa"/>
          </w:tcPr>
          <w:p w14:paraId="635B204B" w14:textId="77777777" w:rsidR="00D3730E" w:rsidRDefault="006B20EF" w:rsidP="006B20EF">
            <w:r>
              <w:t>2</w:t>
            </w:r>
            <w:r w:rsidR="00985BFA">
              <w:t>,0 pontos para cada 10 horas de curso</w:t>
            </w:r>
          </w:p>
        </w:tc>
        <w:tc>
          <w:tcPr>
            <w:tcW w:w="1703" w:type="dxa"/>
          </w:tcPr>
          <w:p w14:paraId="39F2D548" w14:textId="77777777" w:rsidR="00D3730E" w:rsidRDefault="006B20EF" w:rsidP="006B20EF">
            <w:r>
              <w:t>20,00</w:t>
            </w:r>
          </w:p>
        </w:tc>
      </w:tr>
      <w:tr w:rsidR="00D3730E" w14:paraId="716147A3" w14:textId="77777777" w:rsidTr="004C6594">
        <w:tc>
          <w:tcPr>
            <w:tcW w:w="868" w:type="dxa"/>
          </w:tcPr>
          <w:p w14:paraId="26D43D16" w14:textId="77777777" w:rsidR="00D3730E" w:rsidRDefault="004C6594" w:rsidP="004C6594">
            <w:pPr>
              <w:jc w:val="center"/>
            </w:pPr>
            <w:r>
              <w:t>B</w:t>
            </w:r>
          </w:p>
        </w:tc>
        <w:tc>
          <w:tcPr>
            <w:tcW w:w="4089" w:type="dxa"/>
          </w:tcPr>
          <w:p w14:paraId="373840BF" w14:textId="3733C9D1" w:rsidR="00D3730E" w:rsidRDefault="00D3730E" w:rsidP="00985BFA">
            <w:r>
              <w:t xml:space="preserve">Extensão extracurricular – curso de extensão na área de ginecologia </w:t>
            </w:r>
            <w:r w:rsidR="003D365B">
              <w:t>em instituição qu</w:t>
            </w:r>
            <w:r>
              <w:t>e tenha graduação</w:t>
            </w:r>
            <w:r w:rsidR="00985BFA">
              <w:t xml:space="preserve"> não contemplados no item anterior</w:t>
            </w:r>
          </w:p>
        </w:tc>
        <w:tc>
          <w:tcPr>
            <w:tcW w:w="1842" w:type="dxa"/>
          </w:tcPr>
          <w:p w14:paraId="0418AB5E" w14:textId="77777777" w:rsidR="00D3730E" w:rsidRDefault="006B20EF" w:rsidP="006B20EF">
            <w:r>
              <w:t>1,0</w:t>
            </w:r>
            <w:r w:rsidR="00985BFA">
              <w:t xml:space="preserve"> pontos por curso </w:t>
            </w:r>
          </w:p>
        </w:tc>
        <w:tc>
          <w:tcPr>
            <w:tcW w:w="1703" w:type="dxa"/>
          </w:tcPr>
          <w:p w14:paraId="4172EFAB" w14:textId="77777777" w:rsidR="00D3730E" w:rsidRDefault="006B20EF" w:rsidP="00D3730E">
            <w:r>
              <w:t xml:space="preserve">5,00 </w:t>
            </w:r>
          </w:p>
        </w:tc>
      </w:tr>
      <w:tr w:rsidR="00D3730E" w14:paraId="7D189E97" w14:textId="77777777" w:rsidTr="004C6594">
        <w:tc>
          <w:tcPr>
            <w:tcW w:w="868" w:type="dxa"/>
          </w:tcPr>
          <w:p w14:paraId="3C063439" w14:textId="77777777" w:rsidR="00D3730E" w:rsidRDefault="004C6594" w:rsidP="004C6594">
            <w:pPr>
              <w:jc w:val="center"/>
            </w:pPr>
            <w:r>
              <w:t>C</w:t>
            </w:r>
          </w:p>
        </w:tc>
        <w:tc>
          <w:tcPr>
            <w:tcW w:w="4089" w:type="dxa"/>
          </w:tcPr>
          <w:p w14:paraId="550E39DC" w14:textId="4DD2953F" w:rsidR="00D3730E" w:rsidRDefault="00D3730E" w:rsidP="00D3730E">
            <w:r>
              <w:t>Extensão extracurricular – estágio em área de ginecologia em hospi</w:t>
            </w:r>
            <w:r w:rsidR="003D365B">
              <w:t>tais/clínicas que possuam residê</w:t>
            </w:r>
            <w:r>
              <w:t>ncia médica própria ou conveniada</w:t>
            </w:r>
          </w:p>
        </w:tc>
        <w:tc>
          <w:tcPr>
            <w:tcW w:w="1842" w:type="dxa"/>
          </w:tcPr>
          <w:p w14:paraId="1DCE8DE2" w14:textId="77777777" w:rsidR="00D3730E" w:rsidRDefault="006B20EF" w:rsidP="006B20EF">
            <w:proofErr w:type="gramStart"/>
            <w:r>
              <w:t>2</w:t>
            </w:r>
            <w:r w:rsidR="00985BFA">
              <w:t>,0 ponto</w:t>
            </w:r>
            <w:proofErr w:type="gramEnd"/>
            <w:r w:rsidR="00985BFA">
              <w:t xml:space="preserve"> para cada 20 horas de estagio</w:t>
            </w:r>
          </w:p>
        </w:tc>
        <w:tc>
          <w:tcPr>
            <w:tcW w:w="1703" w:type="dxa"/>
          </w:tcPr>
          <w:p w14:paraId="1825CC3A" w14:textId="77777777" w:rsidR="00D3730E" w:rsidRDefault="006B20EF" w:rsidP="006B20EF">
            <w:r>
              <w:t>2</w:t>
            </w:r>
            <w:r w:rsidR="00985BFA">
              <w:t xml:space="preserve">0,00 </w:t>
            </w:r>
          </w:p>
        </w:tc>
      </w:tr>
      <w:tr w:rsidR="00D3730E" w14:paraId="0214E44E" w14:textId="77777777" w:rsidTr="004C6594">
        <w:tc>
          <w:tcPr>
            <w:tcW w:w="868" w:type="dxa"/>
          </w:tcPr>
          <w:p w14:paraId="3488F8AC" w14:textId="77777777" w:rsidR="00D3730E" w:rsidRDefault="004C6594" w:rsidP="004C6594">
            <w:pPr>
              <w:jc w:val="center"/>
            </w:pPr>
            <w:r>
              <w:t>D</w:t>
            </w:r>
          </w:p>
        </w:tc>
        <w:tc>
          <w:tcPr>
            <w:tcW w:w="4089" w:type="dxa"/>
          </w:tcPr>
          <w:p w14:paraId="05B8B508" w14:textId="77777777" w:rsidR="00D3730E" w:rsidRDefault="00D3730E" w:rsidP="00D3730E">
            <w:r>
              <w:t>Participação em eventos científicos na área de ginecologia</w:t>
            </w:r>
          </w:p>
        </w:tc>
        <w:tc>
          <w:tcPr>
            <w:tcW w:w="1842" w:type="dxa"/>
          </w:tcPr>
          <w:p w14:paraId="1A059F84" w14:textId="77777777" w:rsidR="00D3730E" w:rsidRDefault="00985BFA" w:rsidP="006B20EF">
            <w:r>
              <w:t>0,</w:t>
            </w:r>
            <w:r w:rsidR="006B20EF">
              <w:t>5</w:t>
            </w:r>
            <w:r>
              <w:t xml:space="preserve"> pontos por participação</w:t>
            </w:r>
          </w:p>
        </w:tc>
        <w:tc>
          <w:tcPr>
            <w:tcW w:w="1703" w:type="dxa"/>
          </w:tcPr>
          <w:p w14:paraId="64C559DA" w14:textId="77777777" w:rsidR="00D3730E" w:rsidRDefault="006B20EF" w:rsidP="006B20EF">
            <w:r>
              <w:t>5,00</w:t>
            </w:r>
          </w:p>
        </w:tc>
      </w:tr>
      <w:tr w:rsidR="00D3730E" w14:paraId="01579FD9" w14:textId="77777777" w:rsidTr="004C6594">
        <w:tc>
          <w:tcPr>
            <w:tcW w:w="868" w:type="dxa"/>
          </w:tcPr>
          <w:p w14:paraId="76872B39" w14:textId="77777777" w:rsidR="00D3730E" w:rsidRDefault="004C6594" w:rsidP="004C6594">
            <w:pPr>
              <w:jc w:val="center"/>
            </w:pPr>
            <w:r>
              <w:t>E</w:t>
            </w:r>
          </w:p>
        </w:tc>
        <w:tc>
          <w:tcPr>
            <w:tcW w:w="4089" w:type="dxa"/>
          </w:tcPr>
          <w:p w14:paraId="3A920DF7" w14:textId="22B4771E" w:rsidR="00D3730E" w:rsidRDefault="00D3730E" w:rsidP="00D3730E">
            <w:r>
              <w:t>Comunicação em eventos científicos tanto na forma oral quanto na forma de pôster na área de ginecologia</w:t>
            </w:r>
          </w:p>
        </w:tc>
        <w:tc>
          <w:tcPr>
            <w:tcW w:w="1842" w:type="dxa"/>
          </w:tcPr>
          <w:p w14:paraId="102E88A3" w14:textId="77777777" w:rsidR="00D3730E" w:rsidRDefault="004C6594" w:rsidP="004C6594">
            <w:r>
              <w:t>2,00</w:t>
            </w:r>
            <w:r w:rsidR="00985BFA">
              <w:t xml:space="preserve"> pontos por comunicação</w:t>
            </w:r>
          </w:p>
        </w:tc>
        <w:tc>
          <w:tcPr>
            <w:tcW w:w="1703" w:type="dxa"/>
          </w:tcPr>
          <w:p w14:paraId="643C88C3" w14:textId="77777777" w:rsidR="00D3730E" w:rsidRDefault="004C6594" w:rsidP="004C6594">
            <w:r>
              <w:t>20</w:t>
            </w:r>
            <w:r w:rsidR="006B20EF">
              <w:t>,00</w:t>
            </w:r>
          </w:p>
        </w:tc>
      </w:tr>
      <w:tr w:rsidR="00D3730E" w14:paraId="4F0E6FF0" w14:textId="77777777" w:rsidTr="004C6594">
        <w:tc>
          <w:tcPr>
            <w:tcW w:w="868" w:type="dxa"/>
          </w:tcPr>
          <w:p w14:paraId="199BF6BD" w14:textId="77777777" w:rsidR="00D3730E" w:rsidRDefault="004C6594" w:rsidP="004C6594">
            <w:pPr>
              <w:jc w:val="center"/>
            </w:pPr>
            <w:r>
              <w:t>F</w:t>
            </w:r>
          </w:p>
        </w:tc>
        <w:tc>
          <w:tcPr>
            <w:tcW w:w="4089" w:type="dxa"/>
          </w:tcPr>
          <w:p w14:paraId="0F557F44" w14:textId="77777777" w:rsidR="00D3730E" w:rsidRDefault="00D3730E" w:rsidP="00D3730E">
            <w:r>
              <w:t xml:space="preserve">Trabalhos na área de ginecologia publicados em periódicos indexados (CAPES, </w:t>
            </w:r>
            <w:proofErr w:type="spellStart"/>
            <w:r>
              <w:t>SciELO</w:t>
            </w:r>
            <w:proofErr w:type="spellEnd"/>
            <w:r>
              <w:t xml:space="preserve">, </w:t>
            </w:r>
            <w:proofErr w:type="spellStart"/>
            <w:r>
              <w:t>Medline</w:t>
            </w:r>
            <w:proofErr w:type="spellEnd"/>
            <w:r>
              <w:t>)</w:t>
            </w:r>
          </w:p>
        </w:tc>
        <w:tc>
          <w:tcPr>
            <w:tcW w:w="1842" w:type="dxa"/>
          </w:tcPr>
          <w:p w14:paraId="5E000112" w14:textId="77777777" w:rsidR="00D3730E" w:rsidRDefault="00985BFA" w:rsidP="00D3730E">
            <w:r>
              <w:t>2,0 pontos por trabalho publicado</w:t>
            </w:r>
          </w:p>
        </w:tc>
        <w:tc>
          <w:tcPr>
            <w:tcW w:w="1703" w:type="dxa"/>
          </w:tcPr>
          <w:p w14:paraId="4135FBEC" w14:textId="77777777" w:rsidR="00D3730E" w:rsidRDefault="006B20EF" w:rsidP="00D3730E">
            <w:r>
              <w:t>20,00</w:t>
            </w:r>
          </w:p>
        </w:tc>
      </w:tr>
      <w:tr w:rsidR="00D3730E" w14:paraId="626A5E2E" w14:textId="77777777" w:rsidTr="004C6594">
        <w:tc>
          <w:tcPr>
            <w:tcW w:w="868" w:type="dxa"/>
          </w:tcPr>
          <w:p w14:paraId="77E936E8" w14:textId="77777777" w:rsidR="00D3730E" w:rsidRDefault="004C6594" w:rsidP="004C6594">
            <w:pPr>
              <w:jc w:val="center"/>
            </w:pPr>
            <w:r>
              <w:t>G</w:t>
            </w:r>
          </w:p>
        </w:tc>
        <w:tc>
          <w:tcPr>
            <w:tcW w:w="4089" w:type="dxa"/>
          </w:tcPr>
          <w:p w14:paraId="48EC51A0" w14:textId="77777777" w:rsidR="00D3730E" w:rsidRDefault="00985BFA" w:rsidP="00D3730E">
            <w:r>
              <w:t>Trabalhos na área de ginecologia publicados em periódicos não indexados</w:t>
            </w:r>
          </w:p>
        </w:tc>
        <w:tc>
          <w:tcPr>
            <w:tcW w:w="1842" w:type="dxa"/>
          </w:tcPr>
          <w:p w14:paraId="2D043DF8" w14:textId="77777777" w:rsidR="00D3730E" w:rsidRDefault="00985BFA" w:rsidP="00D3730E">
            <w:r>
              <w:t xml:space="preserve">1,00 ponto por trabalho publicado </w:t>
            </w:r>
          </w:p>
        </w:tc>
        <w:tc>
          <w:tcPr>
            <w:tcW w:w="1703" w:type="dxa"/>
          </w:tcPr>
          <w:p w14:paraId="16CA1A94" w14:textId="77777777" w:rsidR="00D3730E" w:rsidRDefault="004C6594" w:rsidP="004C6594">
            <w:r>
              <w:t>10</w:t>
            </w:r>
            <w:r w:rsidR="006B20EF">
              <w:t>,00</w:t>
            </w:r>
          </w:p>
        </w:tc>
      </w:tr>
      <w:tr w:rsidR="00985BFA" w14:paraId="2B62B5BF" w14:textId="77777777" w:rsidTr="004C6594">
        <w:tc>
          <w:tcPr>
            <w:tcW w:w="868" w:type="dxa"/>
          </w:tcPr>
          <w:p w14:paraId="25ABF051" w14:textId="77777777" w:rsidR="00985BFA" w:rsidRDefault="00985BFA" w:rsidP="004C6594">
            <w:pPr>
              <w:jc w:val="center"/>
            </w:pPr>
          </w:p>
        </w:tc>
        <w:tc>
          <w:tcPr>
            <w:tcW w:w="4089" w:type="dxa"/>
          </w:tcPr>
          <w:p w14:paraId="502F1297" w14:textId="77777777" w:rsidR="00985BFA" w:rsidRDefault="00985BFA" w:rsidP="00D3730E"/>
        </w:tc>
        <w:tc>
          <w:tcPr>
            <w:tcW w:w="1842" w:type="dxa"/>
          </w:tcPr>
          <w:p w14:paraId="38E9096A" w14:textId="77777777" w:rsidR="00985BFA" w:rsidRDefault="00985BFA" w:rsidP="00D3730E"/>
        </w:tc>
        <w:tc>
          <w:tcPr>
            <w:tcW w:w="1703" w:type="dxa"/>
          </w:tcPr>
          <w:p w14:paraId="5F1B0A30" w14:textId="77777777" w:rsidR="00985BFA" w:rsidRDefault="00985BFA" w:rsidP="00D3730E"/>
        </w:tc>
      </w:tr>
      <w:tr w:rsidR="00985BFA" w14:paraId="415C0C2A" w14:textId="77777777" w:rsidTr="004C6594">
        <w:tc>
          <w:tcPr>
            <w:tcW w:w="868" w:type="dxa"/>
          </w:tcPr>
          <w:p w14:paraId="04E31FDB" w14:textId="77777777" w:rsidR="00985BFA" w:rsidRDefault="00985BFA" w:rsidP="004C6594">
            <w:pPr>
              <w:jc w:val="center"/>
            </w:pPr>
          </w:p>
        </w:tc>
        <w:tc>
          <w:tcPr>
            <w:tcW w:w="4089" w:type="dxa"/>
          </w:tcPr>
          <w:p w14:paraId="1849C245" w14:textId="77777777" w:rsidR="00985BFA" w:rsidRDefault="004C6594" w:rsidP="00D3730E">
            <w:r>
              <w:t xml:space="preserve">VALOR TOTAL </w:t>
            </w:r>
          </w:p>
        </w:tc>
        <w:tc>
          <w:tcPr>
            <w:tcW w:w="1842" w:type="dxa"/>
          </w:tcPr>
          <w:p w14:paraId="60AE7CE6" w14:textId="77777777" w:rsidR="00985BFA" w:rsidRDefault="00985BFA" w:rsidP="00D3730E"/>
        </w:tc>
        <w:tc>
          <w:tcPr>
            <w:tcW w:w="1703" w:type="dxa"/>
          </w:tcPr>
          <w:p w14:paraId="20FA675D" w14:textId="77777777" w:rsidR="00985BFA" w:rsidRDefault="004C6594" w:rsidP="00D3730E">
            <w:r>
              <w:t>100,00</w:t>
            </w:r>
          </w:p>
        </w:tc>
      </w:tr>
    </w:tbl>
    <w:p w14:paraId="034B75A3" w14:textId="77777777" w:rsidR="00D3730E" w:rsidRDefault="00D3730E"/>
    <w:sectPr w:rsidR="00D373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30E"/>
    <w:rsid w:val="003D365B"/>
    <w:rsid w:val="004C6594"/>
    <w:rsid w:val="00561F14"/>
    <w:rsid w:val="006B20EF"/>
    <w:rsid w:val="007701C9"/>
    <w:rsid w:val="00985BFA"/>
    <w:rsid w:val="00D3730E"/>
    <w:rsid w:val="00F0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FE153D"/>
  <w15:chartTrackingRefBased/>
  <w15:docId w15:val="{4FB24D7A-D663-4C51-A20A-22944DE8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7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183</Words>
  <Characters>1046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antonio.cesar</dc:creator>
  <cp:keywords/>
  <dc:description/>
  <cp:lastModifiedBy>Microsoft Office User</cp:lastModifiedBy>
  <cp:revision>4</cp:revision>
  <dcterms:created xsi:type="dcterms:W3CDTF">2019-12-20T13:32:00Z</dcterms:created>
  <dcterms:modified xsi:type="dcterms:W3CDTF">2022-01-06T00:19:00Z</dcterms:modified>
</cp:coreProperties>
</file>